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HACKING AND WALL CHASING</w:t>
      </w:r>
    </w:p>
    <w:p>
      <w:pPr>
        <w:spacing w:after="480"/>
      </w:pPr>
      <w:r>
        <w:rPr>
          <w:rFonts w:ascii="Aptos" w:hAnsi="Aptos"/>
          <w:b w:val="0"/>
          <w:color w:val="5E6B78"/>
          <w:sz w:val="26"/>
        </w:rPr>
        <w:t>Hacking dan Wall Chasing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hacking and wall chasing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hacking and wall chasing.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Repair mortar</w:t>
      </w:r>
    </w:p>
    <w:p>
      <w:pPr>
        <w:pStyle w:val="ListBullet"/>
        <w:spacing w:after="50"/>
        <w:ind w:left="369" w:hanging="170"/>
      </w:pPr>
      <w:r>
        <w:rPr>
          <w:rFonts w:ascii="Aptos" w:hAnsi="Aptos"/>
          <w:b w:val="0"/>
          <w:color w:val="263442"/>
          <w:sz w:val="19"/>
        </w:rPr>
        <w:t>Dust barriers</w:t>
      </w:r>
    </w:p>
    <w:p>
      <w:pPr>
        <w:pStyle w:val="ListBullet"/>
        <w:spacing w:after="50"/>
        <w:ind w:left="369" w:hanging="170"/>
      </w:pPr>
      <w:r>
        <w:rPr>
          <w:rFonts w:ascii="Aptos" w:hAnsi="Aptos"/>
          <w:b w:val="0"/>
          <w:color w:val="263442"/>
          <w:sz w:val="19"/>
        </w:rPr>
        <w:t>Service markers</w:t>
      </w:r>
    </w:p>
    <w:p>
      <w:pPr>
        <w:pStyle w:val="ListBullet"/>
        <w:spacing w:after="50"/>
        <w:ind w:left="369" w:hanging="170"/>
      </w:pPr>
      <w:r>
        <w:rPr>
          <w:rFonts w:ascii="Aptos" w:hAnsi="Aptos"/>
          <w:b w:val="0"/>
          <w:color w:val="263442"/>
          <w:sz w:val="19"/>
        </w:rPr>
        <w:t>Waste bags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Wall scanner</w:t>
      </w:r>
    </w:p>
    <w:p>
      <w:pPr>
        <w:pStyle w:val="ListBullet"/>
        <w:spacing w:after="50"/>
        <w:ind w:left="369" w:hanging="170"/>
      </w:pPr>
      <w:r>
        <w:rPr>
          <w:rFonts w:ascii="Aptos" w:hAnsi="Aptos"/>
          <w:b w:val="0"/>
          <w:color w:val="263442"/>
          <w:sz w:val="19"/>
        </w:rPr>
        <w:t>Diamond chaser</w:t>
      </w:r>
    </w:p>
    <w:p>
      <w:pPr>
        <w:pStyle w:val="ListBullet"/>
        <w:spacing w:after="50"/>
        <w:ind w:left="369" w:hanging="170"/>
      </w:pPr>
      <w:r>
        <w:rPr>
          <w:rFonts w:ascii="Aptos" w:hAnsi="Aptos"/>
          <w:b w:val="0"/>
          <w:color w:val="263442"/>
          <w:sz w:val="19"/>
        </w:rPr>
        <w:t>Breaker</w:t>
      </w:r>
    </w:p>
    <w:p>
      <w:pPr>
        <w:pStyle w:val="ListBullet"/>
        <w:spacing w:after="50"/>
        <w:ind w:left="369" w:hanging="170"/>
      </w:pPr>
      <w:r>
        <w:rPr>
          <w:rFonts w:ascii="Aptos" w:hAnsi="Aptos"/>
          <w:b w:val="0"/>
          <w:color w:val="263442"/>
          <w:sz w:val="19"/>
        </w:rPr>
        <w:t>Dust extraction</w:t>
      </w:r>
    </w:p>
    <w:p>
      <w:pPr>
        <w:pStyle w:val="ListBullet"/>
        <w:spacing w:after="50"/>
        <w:ind w:left="369" w:hanging="170"/>
      </w:pPr>
      <w:r>
        <w:rPr>
          <w:rFonts w:ascii="Aptos" w:hAnsi="Aptos"/>
          <w:b w:val="0"/>
          <w:color w:val="263442"/>
          <w:sz w:val="19"/>
        </w:rPr>
        <w:t>Hand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hacking and wall chasing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Repair mortar, Dust barriers, Service markers, Waste bags.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marked locations. </w:t>
      </w:r>
      <w:r>
        <w:rPr>
          <w:rFonts w:ascii="Aptos" w:hAnsi="Aptos"/>
          <w:b w:val="0"/>
          <w:color w:val="263442"/>
          <w:sz w:val="19"/>
        </w:rPr>
        <w:t>Approve marked locations, maximum chase limits and structural restrictions.</w:t>
      </w:r>
    </w:p>
    <w:p>
      <w:pPr>
        <w:keepLines/>
        <w:spacing w:after="100" w:line="269" w:lineRule="auto"/>
        <w:ind w:left="369" w:hanging="369"/>
      </w:pPr>
      <w:r>
        <w:rPr>
          <w:rFonts w:ascii="Aptos" w:hAnsi="Aptos"/>
          <w:b/>
          <w:color w:val="071E33"/>
          <w:sz w:val="19"/>
        </w:rPr>
        <w:t xml:space="preserve">2. Scan and verify the area for concealed services and reinforcement. </w:t>
      </w:r>
    </w:p>
    <w:p>
      <w:pPr>
        <w:keepLines/>
        <w:spacing w:after="100" w:line="269" w:lineRule="auto"/>
        <w:ind w:left="369" w:hanging="369"/>
      </w:pPr>
      <w:r>
        <w:rPr>
          <w:rFonts w:ascii="Aptos" w:hAnsi="Aptos"/>
          <w:b/>
          <w:color w:val="071E33"/>
          <w:sz w:val="19"/>
        </w:rPr>
        <w:t xml:space="preserve">3. Isolate affected services. </w:t>
      </w:r>
      <w:r>
        <w:rPr>
          <w:rFonts w:ascii="Aptos" w:hAnsi="Aptos"/>
          <w:b w:val="0"/>
          <w:color w:val="263442"/>
          <w:sz w:val="19"/>
        </w:rPr>
        <w:t>Isolate affected services and install local dust, noise and debris controls.</w:t>
      </w:r>
    </w:p>
    <w:p>
      <w:pPr>
        <w:keepLines/>
        <w:spacing w:after="100" w:line="269" w:lineRule="auto"/>
        <w:ind w:left="369" w:hanging="369"/>
      </w:pPr>
      <w:r>
        <w:rPr>
          <w:rFonts w:ascii="Aptos" w:hAnsi="Aptos"/>
          <w:b/>
          <w:color w:val="071E33"/>
          <w:sz w:val="19"/>
        </w:rPr>
        <w:t xml:space="preserve">4. Saw-cut boundaries and remove material using the lowest-impact suitable tool. </w:t>
      </w:r>
    </w:p>
    <w:p>
      <w:pPr>
        <w:keepLines/>
        <w:spacing w:after="100" w:line="269" w:lineRule="auto"/>
        <w:ind w:left="369" w:hanging="369"/>
      </w:pPr>
      <w:r>
        <w:rPr>
          <w:rFonts w:ascii="Aptos" w:hAnsi="Aptos"/>
          <w:b/>
          <w:color w:val="071E33"/>
          <w:sz w:val="19"/>
        </w:rPr>
        <w:t xml:space="preserve">5. Inspect depth, background condition. </w:t>
      </w:r>
      <w:r>
        <w:rPr>
          <w:rFonts w:ascii="Aptos" w:hAnsi="Aptos"/>
          <w:b w:val="0"/>
          <w:color w:val="263442"/>
          <w:sz w:val="19"/>
        </w:rPr>
        <w:t>Inspect depth, background condition and exposed services before installation.</w:t>
      </w:r>
    </w:p>
    <w:p>
      <w:pPr>
        <w:keepLines/>
        <w:spacing w:after="100" w:line="269" w:lineRule="auto"/>
        <w:ind w:left="369" w:hanging="369"/>
      </w:pPr>
      <w:r>
        <w:rPr>
          <w:rFonts w:ascii="Aptos" w:hAnsi="Aptos"/>
          <w:b/>
          <w:color w:val="071E33"/>
          <w:sz w:val="19"/>
        </w:rPr>
        <w:t xml:space="preserve">6. Complete approved repairs. </w:t>
      </w:r>
      <w:r>
        <w:rPr>
          <w:rFonts w:ascii="Aptos" w:hAnsi="Aptos"/>
          <w:b w:val="0"/>
          <w:color w:val="263442"/>
          <w:sz w:val="19"/>
        </w:rPr>
        <w:t>Complete approved repairs, curing, cleaning and updated service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marked layout; service scan; isolation; chase dimensions; background inspection; repair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hidden services; silica dust; noise and vibration; flying debris; structural damage.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Marked layout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scan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Isolation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Chase dimensions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Background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Repair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and vibration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damage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Hacking and Wall Chasing</dc:title>
  <dc:subject>Editable construction method statement template</dc:subject>
  <dc:creator>Method Statement Hub Malaysia</dc:creator>
  <cp:keywords>hacking, wall chasing, renovation</cp:keywords>
  <dc:description>generated by python-docx</dc:description>
  <cp:lastModifiedBy/>
  <cp:revision>1</cp:revision>
  <dcterms:created xsi:type="dcterms:W3CDTF">2013-12-23T23:15:00Z</dcterms:created>
  <dcterms:modified xsi:type="dcterms:W3CDTF">2013-12-23T23:15:00Z</dcterms:modified>
  <cp:category/>
</cp:coreProperties>
</file>